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E8DAB" w14:textId="77777777" w:rsidR="00307220" w:rsidRDefault="00307220" w:rsidP="00307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E2634C5" w14:textId="77777777" w:rsidR="00307220" w:rsidRDefault="00307220" w:rsidP="00307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1423239" w14:textId="77777777" w:rsidR="00307220" w:rsidRDefault="00307220" w:rsidP="0030722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528D210A" w14:textId="4957F1E5" w:rsidR="00307220" w:rsidRPr="00307220" w:rsidRDefault="00307220" w:rsidP="0030722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En cumplimiento a la publicación y actualización de Información Fundamental de esta Instancia de Gobierno Municipal en Materia de Transparencia en lo que respecta al inciso </w:t>
      </w:r>
      <w:r>
        <w:rPr>
          <w:rFonts w:ascii="Arial" w:eastAsia="Times New Roman" w:hAnsi="Arial" w:cs="Arial"/>
          <w:sz w:val="28"/>
          <w:szCs w:val="28"/>
          <w:lang w:eastAsia="es-MX"/>
        </w:rPr>
        <w:t>g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>), fracción V</w:t>
      </w:r>
      <w:r>
        <w:rPr>
          <w:rFonts w:ascii="Arial" w:eastAsia="Times New Roman" w:hAnsi="Arial" w:cs="Arial"/>
          <w:sz w:val="28"/>
          <w:szCs w:val="28"/>
          <w:lang w:eastAsia="es-MX"/>
        </w:rPr>
        <w:t>I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 del artículo 8 de la Ley de Transparencia y Acceso a la Información Publica del Estado de Jalisco y su Municipios que a la letra dice: </w:t>
      </w:r>
      <w:r>
        <w:rPr>
          <w:rFonts w:ascii="Arial" w:eastAsia="Times New Roman" w:hAnsi="Arial" w:cs="Arial"/>
          <w:sz w:val="28"/>
          <w:szCs w:val="28"/>
          <w:lang w:eastAsia="es-MX"/>
        </w:rPr>
        <w:t>g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>) Las concesión</w:t>
      </w:r>
      <w:r>
        <w:rPr>
          <w:rFonts w:ascii="Arial" w:eastAsia="Times New Roman" w:hAnsi="Arial" w:cs="Arial"/>
          <w:sz w:val="28"/>
          <w:szCs w:val="28"/>
          <w:lang w:eastAsia="es-MX"/>
        </w:rPr>
        <w:t>es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, licencias, permisos o autorizaciones otorgadas los últimos tres años; Se hace por este medio del conocimiento a la ciudadanía que este H. Ayuntamiento Constitucional de </w:t>
      </w:r>
      <w:r>
        <w:rPr>
          <w:rFonts w:ascii="Arial" w:eastAsia="Times New Roman" w:hAnsi="Arial" w:cs="Arial"/>
          <w:sz w:val="28"/>
          <w:szCs w:val="28"/>
          <w:lang w:eastAsia="es-MX"/>
        </w:rPr>
        <w:t>Teuchitlán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, Jalisco, por medio de la Sindicatura Municipal no ha otorgado Concesiones, Licencias o Permiso alguno que involucre la suscripción y/ o autorización de algún instrumento jurídico. </w:t>
      </w:r>
    </w:p>
    <w:p w14:paraId="359CA4C1" w14:textId="77777777" w:rsidR="00307220" w:rsidRPr="00307220" w:rsidRDefault="00307220" w:rsidP="0030722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44062A53" w14:textId="77777777" w:rsidR="00307220" w:rsidRPr="00307220" w:rsidRDefault="00307220" w:rsidP="0030722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70097152" w14:textId="77777777" w:rsidR="00307220" w:rsidRDefault="00307220" w:rsidP="0030722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 w:rsidRPr="00307220">
        <w:rPr>
          <w:rFonts w:ascii="Arial" w:eastAsia="Times New Roman" w:hAnsi="Arial" w:cs="Arial"/>
          <w:sz w:val="28"/>
          <w:szCs w:val="28"/>
          <w:lang w:eastAsia="es-MX"/>
        </w:rPr>
        <w:t>A</w:t>
      </w:r>
      <w:r>
        <w:rPr>
          <w:rFonts w:ascii="Arial" w:eastAsia="Times New Roman" w:hAnsi="Arial" w:cs="Arial"/>
          <w:sz w:val="28"/>
          <w:szCs w:val="28"/>
          <w:lang w:eastAsia="es-MX"/>
        </w:rPr>
        <w:t>tentamente</w:t>
      </w:r>
    </w:p>
    <w:p w14:paraId="1AFEE993" w14:textId="337084AD" w:rsidR="00307220" w:rsidRDefault="00307220" w:rsidP="0030722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Teuchitlan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>, J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alisco; a 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31 </w:t>
      </w:r>
      <w:r>
        <w:rPr>
          <w:rFonts w:ascii="Arial" w:eastAsia="Times New Roman" w:hAnsi="Arial" w:cs="Arial"/>
          <w:sz w:val="28"/>
          <w:szCs w:val="28"/>
          <w:lang w:eastAsia="es-MX"/>
        </w:rPr>
        <w:t>de octubre de 2021</w:t>
      </w:r>
    </w:p>
    <w:p w14:paraId="115C7B79" w14:textId="77777777" w:rsidR="00307220" w:rsidRDefault="00307220" w:rsidP="0030722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 “202</w:t>
      </w:r>
      <w:r>
        <w:rPr>
          <w:rFonts w:ascii="Arial" w:eastAsia="Times New Roman" w:hAnsi="Arial" w:cs="Arial"/>
          <w:sz w:val="28"/>
          <w:szCs w:val="28"/>
          <w:lang w:eastAsia="es-MX"/>
        </w:rPr>
        <w:t>1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, AÑO DE LA ATENCION INTEGRAL A NIÑAS, NIÑOS Y ADOLESCENTES CON CANCER EN JALISCO.” </w:t>
      </w:r>
    </w:p>
    <w:p w14:paraId="38209390" w14:textId="77777777" w:rsidR="00307220" w:rsidRDefault="00307220" w:rsidP="0030722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5E1A09CE" w14:textId="2572F4AB" w:rsidR="00307220" w:rsidRDefault="00307220" w:rsidP="0030722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4621138C" w14:textId="77777777" w:rsidR="00307220" w:rsidRDefault="00307220" w:rsidP="0030722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237A7338" w14:textId="77777777" w:rsidR="00307220" w:rsidRDefault="00307220" w:rsidP="0030722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Blanca Estela Castillo Anguiano</w:t>
      </w:r>
    </w:p>
    <w:p w14:paraId="029CC1FE" w14:textId="4A4A74E3" w:rsidR="00307220" w:rsidRPr="00307220" w:rsidRDefault="00307220" w:rsidP="0030722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 w:rsidRPr="00307220">
        <w:rPr>
          <w:rFonts w:ascii="Arial" w:eastAsia="Times New Roman" w:hAnsi="Arial" w:cs="Arial"/>
          <w:sz w:val="28"/>
          <w:szCs w:val="28"/>
          <w:lang w:eastAsia="es-MX"/>
        </w:rPr>
        <w:t>S</w:t>
      </w:r>
      <w:r>
        <w:rPr>
          <w:rFonts w:ascii="Arial" w:eastAsia="Times New Roman" w:hAnsi="Arial" w:cs="Arial"/>
          <w:sz w:val="28"/>
          <w:szCs w:val="28"/>
          <w:lang w:eastAsia="es-MX"/>
        </w:rPr>
        <w:t>indico Municipal del H. Ayuntamiento de Teuchitlán, Jalisco.</w:t>
      </w:r>
    </w:p>
    <w:p w14:paraId="7E55370F" w14:textId="348951C8" w:rsidR="00307220" w:rsidRPr="00307220" w:rsidRDefault="00307220" w:rsidP="0030722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sectPr w:rsidR="00307220" w:rsidRPr="00307220" w:rsidSect="008C19D4">
      <w:headerReference w:type="default" r:id="rId4"/>
      <w:footerReference w:type="default" r:id="rId5"/>
      <w:pgSz w:w="12240" w:h="15840" w:code="1"/>
      <w:pgMar w:top="851" w:right="1701" w:bottom="2127" w:left="1701" w:header="85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9F38D" w14:textId="77777777" w:rsidR="00E253DC" w:rsidRDefault="007C0853" w:rsidP="005831FE">
    <w:pPr>
      <w:pStyle w:val="Piedepgina"/>
      <w:rPr>
        <w:rFonts w:ascii="Arial Narrow" w:hAnsi="Arial Narrow"/>
        <w:sz w:val="20"/>
        <w:szCs w:val="20"/>
      </w:rPr>
    </w:pPr>
  </w:p>
  <w:p w14:paraId="3161546C" w14:textId="77777777" w:rsidR="005831FE" w:rsidRDefault="007C0853" w:rsidP="005831FE">
    <w:pPr>
      <w:pStyle w:val="Piedepgina"/>
      <w:rPr>
        <w:rFonts w:ascii="Arial Narrow" w:hAnsi="Arial Narrow"/>
        <w:sz w:val="20"/>
        <w:szCs w:val="20"/>
      </w:rPr>
    </w:pPr>
  </w:p>
  <w:p w14:paraId="7DF071CC" w14:textId="77777777" w:rsidR="00D85845" w:rsidRPr="002118C5" w:rsidRDefault="007C0853" w:rsidP="00165A1E">
    <w:pPr>
      <w:pStyle w:val="Piedepgina"/>
      <w:rPr>
        <w:rFonts w:ascii="Arial Narrow" w:hAnsi="Arial Narrow"/>
      </w:rPr>
    </w:pPr>
  </w:p>
  <w:p w14:paraId="0C4A92A7" w14:textId="77777777" w:rsidR="00D85845" w:rsidRDefault="007C0853">
    <w:pPr>
      <w:pStyle w:val="Piedepgina"/>
      <w:rPr>
        <w:rFonts w:ascii="Arial Narrow" w:hAnsi="Arial Narrow"/>
        <w:b/>
      </w:rPr>
    </w:pPr>
  </w:p>
  <w:p w14:paraId="23E8C7BE" w14:textId="77777777" w:rsidR="00D85845" w:rsidRDefault="007C0853">
    <w:pPr>
      <w:pStyle w:val="Piedepgina"/>
      <w:rPr>
        <w:rFonts w:ascii="Arial Narrow" w:hAnsi="Arial Narrow"/>
        <w:b/>
      </w:rPr>
    </w:pPr>
  </w:p>
  <w:p w14:paraId="34438AE8" w14:textId="77777777" w:rsidR="00D85845" w:rsidRPr="002118C5" w:rsidRDefault="007C0853">
    <w:pPr>
      <w:pStyle w:val="Piedepgina"/>
      <w:rPr>
        <w:rFonts w:ascii="Arial Narrow" w:hAnsi="Arial Narrow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9CDB5" w14:textId="77777777" w:rsidR="009C7DE4" w:rsidRDefault="007C0853" w:rsidP="009C7DE4">
    <w:pPr>
      <w:spacing w:after="0" w:line="240" w:lineRule="auto"/>
      <w:contextualSpacing/>
      <w:jc w:val="right"/>
      <w:rPr>
        <w:rFonts w:ascii="Arial Narrow" w:hAnsi="Arial Narrow"/>
        <w:b/>
        <w:sz w:val="24"/>
        <w:szCs w:val="24"/>
      </w:rPr>
    </w:pPr>
  </w:p>
  <w:p w14:paraId="4C2550EA" w14:textId="77777777" w:rsidR="009C7DE4" w:rsidRDefault="007C0853" w:rsidP="009C7DE4">
    <w:pPr>
      <w:spacing w:after="0" w:line="240" w:lineRule="auto"/>
      <w:contextualSpacing/>
      <w:jc w:val="right"/>
      <w:rPr>
        <w:rFonts w:ascii="Arial Narrow" w:hAnsi="Arial Narrow"/>
        <w:b/>
        <w:sz w:val="24"/>
        <w:szCs w:val="24"/>
      </w:rPr>
    </w:pPr>
  </w:p>
  <w:p w14:paraId="4E9DF886" w14:textId="77777777" w:rsidR="009C7DE4" w:rsidRDefault="007C0853" w:rsidP="009C7DE4">
    <w:pPr>
      <w:spacing w:after="0" w:line="240" w:lineRule="auto"/>
      <w:contextualSpacing/>
      <w:jc w:val="right"/>
      <w:rPr>
        <w:rFonts w:ascii="Arial Narrow" w:hAnsi="Arial Narrow"/>
        <w:b/>
        <w:sz w:val="24"/>
        <w:szCs w:val="24"/>
      </w:rPr>
    </w:pPr>
  </w:p>
  <w:p w14:paraId="1D540C84" w14:textId="77777777" w:rsidR="0032411A" w:rsidRPr="0032411A" w:rsidRDefault="007C0853" w:rsidP="0032411A">
    <w:pPr>
      <w:spacing w:after="0" w:line="240" w:lineRule="auto"/>
      <w:contextualSpacing/>
      <w:jc w:val="right"/>
      <w:rPr>
        <w:rFonts w:ascii="Arial" w:hAnsi="Arial" w:cs="Arial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20"/>
    <w:rsid w:val="00307220"/>
    <w:rsid w:val="007C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CC7E97"/>
  <w15:chartTrackingRefBased/>
  <w15:docId w15:val="{70646B6B-415D-1747-B61F-7F0354D8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220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072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220"/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3072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3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Gomez</dc:creator>
  <cp:keywords/>
  <dc:description/>
  <cp:lastModifiedBy>Emmanuel Gomez</cp:lastModifiedBy>
  <cp:revision>1</cp:revision>
  <dcterms:created xsi:type="dcterms:W3CDTF">2023-07-06T01:56:00Z</dcterms:created>
  <dcterms:modified xsi:type="dcterms:W3CDTF">2023-07-06T02:13:00Z</dcterms:modified>
</cp:coreProperties>
</file>